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377" w:rsidRPr="00870976" w:rsidRDefault="00870976" w:rsidP="00870976">
      <w:pPr>
        <w:jc w:val="center"/>
        <w:rPr>
          <w:sz w:val="28"/>
          <w:szCs w:val="28"/>
        </w:rPr>
      </w:pPr>
      <w:r w:rsidRPr="00870976">
        <w:rPr>
          <w:rFonts w:hint="eastAsia"/>
          <w:sz w:val="28"/>
          <w:szCs w:val="28"/>
        </w:rPr>
        <w:t>軽度者に対する例外給付の取扱い　実施方法（ウ）に関する</w:t>
      </w:r>
      <w:r w:rsidRPr="00870976">
        <w:rPr>
          <w:rFonts w:hint="eastAsia"/>
          <w:sz w:val="28"/>
          <w:szCs w:val="28"/>
        </w:rPr>
        <w:t>Q&amp;A</w:t>
      </w:r>
    </w:p>
    <w:p w:rsidR="00870976" w:rsidRDefault="00870976" w:rsidP="00870976">
      <w:pPr>
        <w:spacing w:line="240" w:lineRule="exact"/>
        <w:jc w:val="left"/>
      </w:pPr>
      <w:r>
        <w:rPr>
          <w:rFonts w:hint="eastAsia"/>
        </w:rPr>
        <w:t>（医師の医学的所見にもとづく状態像の確認申請をする場合について）</w:t>
      </w:r>
    </w:p>
    <w:p w:rsidR="00870976" w:rsidRDefault="00870976" w:rsidP="00870976">
      <w:pPr>
        <w:spacing w:line="240" w:lineRule="exact"/>
        <w:jc w:val="left"/>
      </w:pPr>
    </w:p>
    <w:p w:rsidR="00870976" w:rsidRDefault="00870976" w:rsidP="00870976">
      <w:pPr>
        <w:wordWrap w:val="0"/>
        <w:jc w:val="right"/>
      </w:pPr>
      <w:r>
        <w:rPr>
          <w:rFonts w:hint="eastAsia"/>
        </w:rPr>
        <w:t xml:space="preserve">　もとす広域連合</w:t>
      </w:r>
    </w:p>
    <w:tbl>
      <w:tblPr>
        <w:tblStyle w:val="a3"/>
        <w:tblW w:w="9180" w:type="dxa"/>
        <w:tblLook w:val="04A0" w:firstRow="1" w:lastRow="0" w:firstColumn="1" w:lastColumn="0" w:noHBand="0" w:noVBand="1"/>
      </w:tblPr>
      <w:tblGrid>
        <w:gridCol w:w="770"/>
        <w:gridCol w:w="8410"/>
      </w:tblGrid>
      <w:tr w:rsidR="00870976" w:rsidTr="00BD63AD">
        <w:tc>
          <w:tcPr>
            <w:tcW w:w="770" w:type="dxa"/>
            <w:tcMar>
              <w:top w:w="113" w:type="dxa"/>
              <w:bottom w:w="113" w:type="dxa"/>
            </w:tcMar>
          </w:tcPr>
          <w:p w:rsidR="00870976" w:rsidRPr="00086E01" w:rsidRDefault="00870976" w:rsidP="00870976">
            <w:pPr>
              <w:jc w:val="left"/>
              <w:rPr>
                <w:strike/>
              </w:rPr>
            </w:pPr>
            <w:r w:rsidRPr="00086E01">
              <w:rPr>
                <w:rFonts w:hint="eastAsia"/>
                <w:strike/>
              </w:rPr>
              <w:t>Q</w:t>
            </w:r>
            <w:r w:rsidRPr="00086E01">
              <w:rPr>
                <w:rFonts w:hint="eastAsia"/>
                <w:strike/>
              </w:rPr>
              <w:t>１</w:t>
            </w:r>
          </w:p>
        </w:tc>
        <w:tc>
          <w:tcPr>
            <w:tcW w:w="8410" w:type="dxa"/>
            <w:tcMar>
              <w:top w:w="113" w:type="dxa"/>
              <w:bottom w:w="113" w:type="dxa"/>
            </w:tcMar>
          </w:tcPr>
          <w:p w:rsidR="00870976" w:rsidRPr="00086E01" w:rsidRDefault="00870976" w:rsidP="00870976">
            <w:pPr>
              <w:jc w:val="left"/>
              <w:rPr>
                <w:strike/>
                <w:szCs w:val="21"/>
              </w:rPr>
            </w:pPr>
            <w:r w:rsidRPr="00086E01">
              <w:rPr>
                <w:rFonts w:hint="eastAsia"/>
                <w:strike/>
                <w:szCs w:val="21"/>
              </w:rPr>
              <w:t>確認依頼申請書の事業所担当者の印は、事業所</w:t>
            </w:r>
            <w:bookmarkStart w:id="0" w:name="_GoBack"/>
            <w:bookmarkEnd w:id="0"/>
            <w:r w:rsidRPr="00086E01">
              <w:rPr>
                <w:rFonts w:hint="eastAsia"/>
                <w:strike/>
                <w:szCs w:val="21"/>
              </w:rPr>
              <w:t>印でなければだめか。</w:t>
            </w:r>
          </w:p>
        </w:tc>
      </w:tr>
      <w:tr w:rsidR="00870976" w:rsidTr="00BD63AD">
        <w:tc>
          <w:tcPr>
            <w:tcW w:w="770" w:type="dxa"/>
            <w:tcMar>
              <w:top w:w="113" w:type="dxa"/>
              <w:bottom w:w="113" w:type="dxa"/>
            </w:tcMar>
          </w:tcPr>
          <w:p w:rsidR="00870976" w:rsidRPr="00086E01" w:rsidRDefault="00870976" w:rsidP="00870976">
            <w:pPr>
              <w:jc w:val="left"/>
              <w:rPr>
                <w:strike/>
              </w:rPr>
            </w:pPr>
            <w:r w:rsidRPr="00086E01">
              <w:rPr>
                <w:rFonts w:hint="eastAsia"/>
                <w:strike/>
              </w:rPr>
              <w:t>A</w:t>
            </w:r>
            <w:r w:rsidRPr="00086E01">
              <w:rPr>
                <w:rFonts w:hint="eastAsia"/>
                <w:strike/>
              </w:rPr>
              <w:t>１</w:t>
            </w:r>
          </w:p>
        </w:tc>
        <w:tc>
          <w:tcPr>
            <w:tcW w:w="8410" w:type="dxa"/>
            <w:tcMar>
              <w:top w:w="113" w:type="dxa"/>
              <w:bottom w:w="113" w:type="dxa"/>
            </w:tcMar>
          </w:tcPr>
          <w:p w:rsidR="00870976" w:rsidRPr="00086E01" w:rsidRDefault="00870976" w:rsidP="00870976">
            <w:pPr>
              <w:rPr>
                <w:strike/>
                <w:szCs w:val="21"/>
              </w:rPr>
            </w:pPr>
            <w:r w:rsidRPr="00086E01">
              <w:rPr>
                <w:rFonts w:hint="eastAsia"/>
                <w:strike/>
                <w:szCs w:val="21"/>
              </w:rPr>
              <w:t>担当者の個人印でも可とする。</w:t>
            </w:r>
          </w:p>
        </w:tc>
      </w:tr>
    </w:tbl>
    <w:p w:rsidR="00870976" w:rsidRDefault="00870976" w:rsidP="00870976">
      <w:pPr>
        <w:jc w:val="left"/>
      </w:pPr>
    </w:p>
    <w:tbl>
      <w:tblPr>
        <w:tblStyle w:val="a3"/>
        <w:tblW w:w="9180" w:type="dxa"/>
        <w:tblLook w:val="04A0" w:firstRow="1" w:lastRow="0" w:firstColumn="1" w:lastColumn="0" w:noHBand="0" w:noVBand="1"/>
      </w:tblPr>
      <w:tblGrid>
        <w:gridCol w:w="770"/>
        <w:gridCol w:w="8410"/>
      </w:tblGrid>
      <w:tr w:rsidR="00EA5BAB" w:rsidTr="00EA5BAB">
        <w:tc>
          <w:tcPr>
            <w:tcW w:w="770" w:type="dxa"/>
            <w:tcMar>
              <w:top w:w="113" w:type="dxa"/>
              <w:bottom w:w="113" w:type="dxa"/>
            </w:tcMar>
          </w:tcPr>
          <w:p w:rsidR="00EA5BAB" w:rsidRDefault="00EA5BAB" w:rsidP="00C914F9">
            <w:pPr>
              <w:jc w:val="left"/>
            </w:pPr>
            <w:r>
              <w:rPr>
                <w:rFonts w:hint="eastAsia"/>
              </w:rPr>
              <w:t>Q</w:t>
            </w:r>
            <w:r>
              <w:rPr>
                <w:rFonts w:hint="eastAsia"/>
              </w:rPr>
              <w:t>２</w:t>
            </w:r>
          </w:p>
        </w:tc>
        <w:tc>
          <w:tcPr>
            <w:tcW w:w="8410" w:type="dxa"/>
            <w:tcMar>
              <w:top w:w="113" w:type="dxa"/>
              <w:bottom w:w="113" w:type="dxa"/>
            </w:tcMar>
          </w:tcPr>
          <w:p w:rsidR="00EA5BAB" w:rsidRPr="00870976" w:rsidRDefault="00EA5BAB" w:rsidP="00F41791">
            <w:pPr>
              <w:jc w:val="left"/>
              <w:rPr>
                <w:szCs w:val="21"/>
              </w:rPr>
            </w:pPr>
            <w:r>
              <w:rPr>
                <w:rFonts w:hint="eastAsia"/>
                <w:szCs w:val="21"/>
              </w:rPr>
              <w:t>確認依頼書はいつまでに提出したらよいのか。</w:t>
            </w:r>
          </w:p>
        </w:tc>
      </w:tr>
      <w:tr w:rsidR="00EA5BAB" w:rsidTr="00EA5BAB">
        <w:tc>
          <w:tcPr>
            <w:tcW w:w="770" w:type="dxa"/>
            <w:tcMar>
              <w:top w:w="113" w:type="dxa"/>
              <w:bottom w:w="113" w:type="dxa"/>
            </w:tcMar>
          </w:tcPr>
          <w:p w:rsidR="00EA5BAB" w:rsidRDefault="00EA5BAB" w:rsidP="00C914F9">
            <w:pPr>
              <w:jc w:val="left"/>
            </w:pPr>
            <w:r>
              <w:rPr>
                <w:rFonts w:hint="eastAsia"/>
              </w:rPr>
              <w:t>A</w:t>
            </w:r>
            <w:r>
              <w:rPr>
                <w:rFonts w:hint="eastAsia"/>
              </w:rPr>
              <w:t>２</w:t>
            </w:r>
          </w:p>
        </w:tc>
        <w:tc>
          <w:tcPr>
            <w:tcW w:w="8410" w:type="dxa"/>
            <w:tcMar>
              <w:top w:w="113" w:type="dxa"/>
              <w:bottom w:w="113" w:type="dxa"/>
            </w:tcMar>
          </w:tcPr>
          <w:p w:rsidR="00EA5BAB" w:rsidRPr="001E0880" w:rsidRDefault="00EA5BAB" w:rsidP="00A94EB2">
            <w:pPr>
              <w:rPr>
                <w:szCs w:val="21"/>
              </w:rPr>
            </w:pPr>
            <w:r>
              <w:rPr>
                <w:rFonts w:hint="eastAsia"/>
                <w:szCs w:val="21"/>
              </w:rPr>
              <w:t>原則として利用開始前に提出すること。ただし、暫定及び緊急の場合、医師の所見を踏まえサービス担当者会議等により判断されていれば、当該福祉用具貸与は利用開始日に遡って保険給付の対象とする。なお、確認依頼書は暫定の場合、認定結果が出た日から２週間以内、緊急の場合、当該福祉用具利用開始した日から２週間以内に提出すること。ただし、当該福祉用具利用の必要性が確認できなかった場合、その間の利用については全額自己負担になるので、事前に利用者及びその家族に十分に説明し同意を得ておく必要がある。</w:t>
            </w:r>
          </w:p>
        </w:tc>
      </w:tr>
    </w:tbl>
    <w:p w:rsidR="00870976" w:rsidRDefault="00870976" w:rsidP="00870976">
      <w:pPr>
        <w:jc w:val="left"/>
      </w:pPr>
    </w:p>
    <w:tbl>
      <w:tblPr>
        <w:tblStyle w:val="a3"/>
        <w:tblW w:w="9180" w:type="dxa"/>
        <w:tblLook w:val="04A0" w:firstRow="1" w:lastRow="0" w:firstColumn="1" w:lastColumn="0" w:noHBand="0" w:noVBand="1"/>
      </w:tblPr>
      <w:tblGrid>
        <w:gridCol w:w="770"/>
        <w:gridCol w:w="8410"/>
      </w:tblGrid>
      <w:tr w:rsidR="00870976" w:rsidTr="00BD63AD">
        <w:tc>
          <w:tcPr>
            <w:tcW w:w="770" w:type="dxa"/>
            <w:tcMar>
              <w:top w:w="113" w:type="dxa"/>
              <w:bottom w:w="113" w:type="dxa"/>
            </w:tcMar>
          </w:tcPr>
          <w:p w:rsidR="00870976" w:rsidRDefault="00870976" w:rsidP="00C914F9">
            <w:pPr>
              <w:jc w:val="left"/>
            </w:pPr>
            <w:r>
              <w:rPr>
                <w:rFonts w:hint="eastAsia"/>
              </w:rPr>
              <w:t>Q</w:t>
            </w:r>
            <w:r w:rsidR="004E63D4">
              <w:rPr>
                <w:rFonts w:hint="eastAsia"/>
              </w:rPr>
              <w:t>３</w:t>
            </w:r>
          </w:p>
        </w:tc>
        <w:tc>
          <w:tcPr>
            <w:tcW w:w="8410" w:type="dxa"/>
            <w:tcMar>
              <w:top w:w="113" w:type="dxa"/>
              <w:bottom w:w="113" w:type="dxa"/>
            </w:tcMar>
          </w:tcPr>
          <w:p w:rsidR="00870976" w:rsidRPr="00870976" w:rsidRDefault="00870976" w:rsidP="00C914F9">
            <w:pPr>
              <w:jc w:val="left"/>
              <w:rPr>
                <w:szCs w:val="21"/>
              </w:rPr>
            </w:pPr>
            <w:r w:rsidRPr="00870976">
              <w:rPr>
                <w:rFonts w:hint="eastAsia"/>
                <w:szCs w:val="21"/>
              </w:rPr>
              <w:t>もとす広域連合から一度確認通知書をもらえれば、その後無期限で福祉用具貸与は保険給付対象と認められるのか。認定有効期間終了時に再度確認依頼申請の手続きをする必要はあるのか。</w:t>
            </w:r>
          </w:p>
        </w:tc>
      </w:tr>
      <w:tr w:rsidR="00870976" w:rsidTr="00BD63AD">
        <w:tc>
          <w:tcPr>
            <w:tcW w:w="770" w:type="dxa"/>
            <w:tcMar>
              <w:top w:w="113" w:type="dxa"/>
              <w:bottom w:w="113" w:type="dxa"/>
            </w:tcMar>
          </w:tcPr>
          <w:p w:rsidR="00870976" w:rsidRDefault="00870976" w:rsidP="00C914F9">
            <w:pPr>
              <w:jc w:val="left"/>
            </w:pPr>
            <w:r>
              <w:rPr>
                <w:rFonts w:hint="eastAsia"/>
              </w:rPr>
              <w:t>A</w:t>
            </w:r>
            <w:r w:rsidR="004E63D4">
              <w:rPr>
                <w:rFonts w:hint="eastAsia"/>
              </w:rPr>
              <w:t>３</w:t>
            </w:r>
          </w:p>
        </w:tc>
        <w:tc>
          <w:tcPr>
            <w:tcW w:w="8410" w:type="dxa"/>
            <w:tcMar>
              <w:top w:w="113" w:type="dxa"/>
              <w:bottom w:w="113" w:type="dxa"/>
            </w:tcMar>
          </w:tcPr>
          <w:p w:rsidR="00870976" w:rsidRPr="00870976" w:rsidRDefault="00BD63AD" w:rsidP="00870976">
            <w:pPr>
              <w:ind w:left="2"/>
              <w:rPr>
                <w:szCs w:val="21"/>
              </w:rPr>
            </w:pPr>
            <w:r>
              <w:rPr>
                <w:rFonts w:hint="eastAsia"/>
                <w:szCs w:val="21"/>
              </w:rPr>
              <w:t>確認申請による</w:t>
            </w:r>
            <w:r w:rsidR="00870976" w:rsidRPr="00870976">
              <w:rPr>
                <w:rFonts w:hint="eastAsia"/>
                <w:szCs w:val="21"/>
              </w:rPr>
              <w:t>例外給付については、医学的所見によって利用者の疾病その他の原因によりⅰ～ⅲの状態像に該当すると判断されることが必要であるが、この状態像の変化は要介護認定有効期間と必ずしも同期間であるとは限らないことから、認定有効期間満了（変更申請含む）ごとの再申請は不要である。</w:t>
            </w:r>
          </w:p>
          <w:p w:rsidR="00870976" w:rsidRDefault="00BD63AD" w:rsidP="00C914F9">
            <w:pPr>
              <w:rPr>
                <w:szCs w:val="21"/>
              </w:rPr>
            </w:pPr>
            <w:r>
              <w:rPr>
                <w:rFonts w:hint="eastAsia"/>
                <w:szCs w:val="21"/>
              </w:rPr>
              <w:t>しかしながら、一時的</w:t>
            </w:r>
            <w:r>
              <w:rPr>
                <w:rFonts w:hint="eastAsia"/>
                <w:szCs w:val="21"/>
              </w:rPr>
              <w:t>(</w:t>
            </w:r>
            <w:r>
              <w:rPr>
                <w:rFonts w:hint="eastAsia"/>
                <w:szCs w:val="21"/>
              </w:rPr>
              <w:t>手術後等</w:t>
            </w:r>
            <w:r>
              <w:rPr>
                <w:rFonts w:hint="eastAsia"/>
                <w:szCs w:val="21"/>
              </w:rPr>
              <w:t>)</w:t>
            </w:r>
            <w:r>
              <w:rPr>
                <w:rFonts w:hint="eastAsia"/>
                <w:szCs w:val="21"/>
              </w:rPr>
              <w:t>に当該例外給付の対象と確認されたものの、のちに状態が改善し当該例外給付の状態像に該当しなくなる場合も想定される。したがって、要介護の利用者については月１回のモニタリングで、要支援の利用者については介護予防ケアプランの評価</w:t>
            </w:r>
            <w:r>
              <w:rPr>
                <w:rFonts w:hint="eastAsia"/>
                <w:szCs w:val="21"/>
              </w:rPr>
              <w:t>(</w:t>
            </w:r>
            <w:r>
              <w:rPr>
                <w:rFonts w:hint="eastAsia"/>
                <w:szCs w:val="21"/>
              </w:rPr>
              <w:t>最長６か月</w:t>
            </w:r>
            <w:r>
              <w:rPr>
                <w:rFonts w:hint="eastAsia"/>
                <w:szCs w:val="21"/>
              </w:rPr>
              <w:t>)</w:t>
            </w:r>
            <w:r>
              <w:rPr>
                <w:rFonts w:hint="eastAsia"/>
                <w:szCs w:val="21"/>
              </w:rPr>
              <w:t>によって、必ずその必要性を見直し、その結果を記録すること。</w:t>
            </w:r>
          </w:p>
          <w:p w:rsidR="00BD63AD" w:rsidRDefault="00BD63AD" w:rsidP="00C914F9">
            <w:pPr>
              <w:rPr>
                <w:szCs w:val="21"/>
              </w:rPr>
            </w:pPr>
            <w:r>
              <w:rPr>
                <w:rFonts w:hint="eastAsia"/>
                <w:szCs w:val="21"/>
              </w:rPr>
              <w:t>また、必要性を見直した結果、当該福祉用具の貸与は不要と判断される場合は貸与を中止し、種目変更が必要と判断される場合は再度確認申請の必要がある。貸与中止後に再び状態が悪化し貸与の再開が必要となった場合においても改めて確認申請の必要がある。</w:t>
            </w:r>
          </w:p>
          <w:p w:rsidR="00BD63AD" w:rsidRPr="00BD63AD" w:rsidRDefault="00BD63AD" w:rsidP="00C914F9">
            <w:pPr>
              <w:rPr>
                <w:szCs w:val="21"/>
              </w:rPr>
            </w:pPr>
            <w:r>
              <w:rPr>
                <w:rFonts w:hint="eastAsia"/>
                <w:szCs w:val="21"/>
              </w:rPr>
              <w:t>なお、</w:t>
            </w:r>
            <w:r w:rsidRPr="00BD63AD">
              <w:rPr>
                <w:rFonts w:hint="eastAsia"/>
                <w:szCs w:val="21"/>
              </w:rPr>
              <w:t>事後に行われたもとす広域連合の実地調査や監査等によって、上記の必要性の見直しが適切に行われていなかったことが判明した場合、保険給付の返還対象とする場合</w:t>
            </w:r>
            <w:r w:rsidRPr="00BD63AD">
              <w:rPr>
                <w:rFonts w:hint="eastAsia"/>
                <w:szCs w:val="21"/>
              </w:rPr>
              <w:lastRenderedPageBreak/>
              <w:t>もある。（あくまで軽度者への貸与は原則保険給付対象外であることをふまえ、適切なマネジメントのもと運用をおこなうこと。）</w:t>
            </w:r>
          </w:p>
        </w:tc>
      </w:tr>
    </w:tbl>
    <w:p w:rsidR="00870976" w:rsidRDefault="00870976" w:rsidP="00870976">
      <w:pPr>
        <w:jc w:val="left"/>
      </w:pPr>
    </w:p>
    <w:tbl>
      <w:tblPr>
        <w:tblStyle w:val="a3"/>
        <w:tblW w:w="9180" w:type="dxa"/>
        <w:tblLook w:val="04A0" w:firstRow="1" w:lastRow="0" w:firstColumn="1" w:lastColumn="0" w:noHBand="0" w:noVBand="1"/>
      </w:tblPr>
      <w:tblGrid>
        <w:gridCol w:w="770"/>
        <w:gridCol w:w="8410"/>
      </w:tblGrid>
      <w:tr w:rsidR="00BD63AD" w:rsidTr="00BD63AD">
        <w:tc>
          <w:tcPr>
            <w:tcW w:w="770" w:type="dxa"/>
            <w:tcMar>
              <w:top w:w="113" w:type="dxa"/>
              <w:bottom w:w="113" w:type="dxa"/>
            </w:tcMar>
          </w:tcPr>
          <w:p w:rsidR="00BD63AD" w:rsidRDefault="00BD63AD" w:rsidP="00C914F9">
            <w:pPr>
              <w:jc w:val="left"/>
            </w:pPr>
            <w:r>
              <w:rPr>
                <w:rFonts w:hint="eastAsia"/>
              </w:rPr>
              <w:t>Q</w:t>
            </w:r>
            <w:r w:rsidR="009761EE">
              <w:rPr>
                <w:rFonts w:hint="eastAsia"/>
              </w:rPr>
              <w:t>４</w:t>
            </w:r>
          </w:p>
        </w:tc>
        <w:tc>
          <w:tcPr>
            <w:tcW w:w="8410" w:type="dxa"/>
            <w:tcMar>
              <w:top w:w="113" w:type="dxa"/>
              <w:bottom w:w="113" w:type="dxa"/>
            </w:tcMar>
          </w:tcPr>
          <w:p w:rsidR="00BD63AD" w:rsidRPr="00BD63AD" w:rsidRDefault="00BD63AD" w:rsidP="00C914F9">
            <w:pPr>
              <w:jc w:val="left"/>
              <w:rPr>
                <w:szCs w:val="21"/>
              </w:rPr>
            </w:pPr>
            <w:r w:rsidRPr="00BD63AD">
              <w:rPr>
                <w:rFonts w:hint="eastAsia"/>
                <w:szCs w:val="21"/>
              </w:rPr>
              <w:t>ケアプラン（介護予防ケアプラン）に医療機関名および医師名、医学的な所見を記載するよう示されているが、記載はどの部分にすればよいのか。</w:t>
            </w:r>
          </w:p>
        </w:tc>
      </w:tr>
      <w:tr w:rsidR="00BD63AD" w:rsidTr="00BD63AD">
        <w:tc>
          <w:tcPr>
            <w:tcW w:w="770" w:type="dxa"/>
            <w:tcMar>
              <w:top w:w="113" w:type="dxa"/>
              <w:bottom w:w="113" w:type="dxa"/>
            </w:tcMar>
          </w:tcPr>
          <w:p w:rsidR="00BD63AD" w:rsidRDefault="00BD63AD" w:rsidP="00C914F9">
            <w:pPr>
              <w:jc w:val="left"/>
            </w:pPr>
            <w:r>
              <w:rPr>
                <w:rFonts w:hint="eastAsia"/>
              </w:rPr>
              <w:t>A</w:t>
            </w:r>
            <w:r w:rsidR="009761EE">
              <w:rPr>
                <w:rFonts w:hint="eastAsia"/>
              </w:rPr>
              <w:t>４</w:t>
            </w:r>
          </w:p>
        </w:tc>
        <w:tc>
          <w:tcPr>
            <w:tcW w:w="8410" w:type="dxa"/>
            <w:tcMar>
              <w:top w:w="113" w:type="dxa"/>
              <w:bottom w:w="113" w:type="dxa"/>
            </w:tcMar>
          </w:tcPr>
          <w:p w:rsidR="00BD63AD" w:rsidRPr="00BD63AD" w:rsidRDefault="00BD63AD" w:rsidP="00C914F9">
            <w:pPr>
              <w:rPr>
                <w:szCs w:val="21"/>
              </w:rPr>
            </w:pPr>
            <w:r w:rsidRPr="00BD63AD">
              <w:rPr>
                <w:rFonts w:hint="eastAsia"/>
                <w:szCs w:val="21"/>
              </w:rPr>
              <w:t>要介護については、ケアプラン１表の「総合的な援助方針」欄、要支援については介護予防ケアプラン（１）「健康状態について□主治医意見書、生活機能評価等を踏まえた留意点」に記載する。</w:t>
            </w:r>
          </w:p>
        </w:tc>
      </w:tr>
    </w:tbl>
    <w:p w:rsidR="00BD63AD" w:rsidRDefault="00BD63AD" w:rsidP="00870976">
      <w:pPr>
        <w:jc w:val="left"/>
      </w:pPr>
    </w:p>
    <w:tbl>
      <w:tblPr>
        <w:tblStyle w:val="a3"/>
        <w:tblW w:w="9180" w:type="dxa"/>
        <w:tblLook w:val="04A0" w:firstRow="1" w:lastRow="0" w:firstColumn="1" w:lastColumn="0" w:noHBand="0" w:noVBand="1"/>
      </w:tblPr>
      <w:tblGrid>
        <w:gridCol w:w="770"/>
        <w:gridCol w:w="8410"/>
      </w:tblGrid>
      <w:tr w:rsidR="00BD63AD" w:rsidTr="00BD63AD">
        <w:tc>
          <w:tcPr>
            <w:tcW w:w="770" w:type="dxa"/>
            <w:tcMar>
              <w:top w:w="113" w:type="dxa"/>
              <w:bottom w:w="113" w:type="dxa"/>
            </w:tcMar>
          </w:tcPr>
          <w:p w:rsidR="00BD63AD" w:rsidRDefault="00BD63AD" w:rsidP="00C914F9">
            <w:pPr>
              <w:jc w:val="left"/>
            </w:pPr>
            <w:r>
              <w:rPr>
                <w:rFonts w:hint="eastAsia"/>
              </w:rPr>
              <w:t>Q</w:t>
            </w:r>
            <w:r w:rsidR="009761EE">
              <w:rPr>
                <w:rFonts w:hint="eastAsia"/>
              </w:rPr>
              <w:t>５</w:t>
            </w:r>
          </w:p>
        </w:tc>
        <w:tc>
          <w:tcPr>
            <w:tcW w:w="8410" w:type="dxa"/>
            <w:tcMar>
              <w:top w:w="113" w:type="dxa"/>
              <w:bottom w:w="113" w:type="dxa"/>
            </w:tcMar>
          </w:tcPr>
          <w:p w:rsidR="00BD63AD" w:rsidRPr="00BD63AD" w:rsidRDefault="00BD63AD" w:rsidP="00C914F9">
            <w:pPr>
              <w:jc w:val="left"/>
              <w:rPr>
                <w:szCs w:val="21"/>
              </w:rPr>
            </w:pPr>
            <w:r w:rsidRPr="00BD63AD">
              <w:rPr>
                <w:rFonts w:hint="eastAsia"/>
                <w:szCs w:val="21"/>
              </w:rPr>
              <w:t>サービス担当者会議に医師が同席していない場合の対応については。</w:t>
            </w:r>
          </w:p>
        </w:tc>
      </w:tr>
      <w:tr w:rsidR="00BD63AD" w:rsidTr="00BD63AD">
        <w:tc>
          <w:tcPr>
            <w:tcW w:w="770" w:type="dxa"/>
            <w:tcMar>
              <w:top w:w="113" w:type="dxa"/>
              <w:bottom w:w="113" w:type="dxa"/>
            </w:tcMar>
          </w:tcPr>
          <w:p w:rsidR="00BD63AD" w:rsidRDefault="00BD63AD" w:rsidP="00C914F9">
            <w:pPr>
              <w:jc w:val="left"/>
            </w:pPr>
            <w:r>
              <w:rPr>
                <w:rFonts w:hint="eastAsia"/>
              </w:rPr>
              <w:t>A</w:t>
            </w:r>
            <w:r w:rsidR="009761EE">
              <w:rPr>
                <w:rFonts w:hint="eastAsia"/>
              </w:rPr>
              <w:t>５</w:t>
            </w:r>
          </w:p>
        </w:tc>
        <w:tc>
          <w:tcPr>
            <w:tcW w:w="8410" w:type="dxa"/>
            <w:tcMar>
              <w:top w:w="113" w:type="dxa"/>
              <w:bottom w:w="113" w:type="dxa"/>
            </w:tcMar>
          </w:tcPr>
          <w:p w:rsidR="00BD63AD" w:rsidRPr="00BD63AD" w:rsidRDefault="00BD63AD" w:rsidP="00C914F9">
            <w:pPr>
              <w:rPr>
                <w:szCs w:val="21"/>
              </w:rPr>
            </w:pPr>
            <w:r w:rsidRPr="00BD63AD">
              <w:rPr>
                <w:rFonts w:hint="eastAsia"/>
                <w:szCs w:val="21"/>
              </w:rPr>
              <w:t>本来、サービス担当者会議には医師も同席し適切なケアマネジメントの判断にも携わっていることが原則である。しかし、やむを得ず</w:t>
            </w:r>
            <w:r w:rsidR="00857738">
              <w:rPr>
                <w:rFonts w:hint="eastAsia"/>
                <w:szCs w:val="21"/>
              </w:rPr>
              <w:t>医師が欠席する場合は、事前にサービス担当者会議にあ</w:t>
            </w:r>
            <w:r w:rsidRPr="00BD63AD">
              <w:rPr>
                <w:rFonts w:hint="eastAsia"/>
                <w:szCs w:val="21"/>
              </w:rPr>
              <w:t>たっての意見を照会し、開催後はサービス担当者会議の記録及びケアプラン１表、２表を送付するとともに、ケアマネジメントの結果、確認依頼申請をおこなった旨（又はおこなわなかった旨）を連絡しておく必要がある。</w:t>
            </w:r>
          </w:p>
        </w:tc>
      </w:tr>
    </w:tbl>
    <w:p w:rsidR="00BD63AD" w:rsidRDefault="00BD63AD" w:rsidP="00870976">
      <w:pPr>
        <w:jc w:val="left"/>
      </w:pPr>
    </w:p>
    <w:tbl>
      <w:tblPr>
        <w:tblStyle w:val="a3"/>
        <w:tblW w:w="9180" w:type="dxa"/>
        <w:tblLook w:val="04A0" w:firstRow="1" w:lastRow="0" w:firstColumn="1" w:lastColumn="0" w:noHBand="0" w:noVBand="1"/>
      </w:tblPr>
      <w:tblGrid>
        <w:gridCol w:w="770"/>
        <w:gridCol w:w="8410"/>
      </w:tblGrid>
      <w:tr w:rsidR="00BD63AD" w:rsidTr="00BD63AD">
        <w:tc>
          <w:tcPr>
            <w:tcW w:w="770" w:type="dxa"/>
            <w:tcMar>
              <w:top w:w="113" w:type="dxa"/>
              <w:bottom w:w="113" w:type="dxa"/>
            </w:tcMar>
          </w:tcPr>
          <w:p w:rsidR="00BD63AD" w:rsidRDefault="00BD63AD" w:rsidP="00C914F9">
            <w:pPr>
              <w:jc w:val="left"/>
            </w:pPr>
            <w:r>
              <w:rPr>
                <w:rFonts w:hint="eastAsia"/>
              </w:rPr>
              <w:t>Q</w:t>
            </w:r>
            <w:r w:rsidR="009761EE">
              <w:rPr>
                <w:rFonts w:hint="eastAsia"/>
              </w:rPr>
              <w:t>６</w:t>
            </w:r>
          </w:p>
        </w:tc>
        <w:tc>
          <w:tcPr>
            <w:tcW w:w="8410" w:type="dxa"/>
            <w:tcMar>
              <w:top w:w="113" w:type="dxa"/>
              <w:bottom w:w="113" w:type="dxa"/>
            </w:tcMar>
          </w:tcPr>
          <w:p w:rsidR="00BD63AD" w:rsidRPr="00BD63AD" w:rsidRDefault="00BD63AD" w:rsidP="00C914F9">
            <w:pPr>
              <w:jc w:val="left"/>
              <w:rPr>
                <w:szCs w:val="21"/>
              </w:rPr>
            </w:pPr>
            <w:r w:rsidRPr="00BD63AD">
              <w:rPr>
                <w:rFonts w:hint="eastAsia"/>
                <w:szCs w:val="21"/>
              </w:rPr>
              <w:t>（介護予防）ケアプランに医師名と医学的所見を記載することが必須とされているが、末期がんであることをまだ告知されていない利用者の場合、当該所見が記載された（介護予防）ケアプランに、本人同意を取る際の対応に苦慮する。どのように記載すればよいか。</w:t>
            </w:r>
          </w:p>
        </w:tc>
      </w:tr>
      <w:tr w:rsidR="00BD63AD" w:rsidTr="00BD63AD">
        <w:tc>
          <w:tcPr>
            <w:tcW w:w="770" w:type="dxa"/>
            <w:tcMar>
              <w:top w:w="113" w:type="dxa"/>
              <w:bottom w:w="113" w:type="dxa"/>
            </w:tcMar>
          </w:tcPr>
          <w:p w:rsidR="00BD63AD" w:rsidRDefault="00BD63AD" w:rsidP="00C914F9">
            <w:pPr>
              <w:jc w:val="left"/>
            </w:pPr>
            <w:r>
              <w:rPr>
                <w:rFonts w:hint="eastAsia"/>
              </w:rPr>
              <w:t>A</w:t>
            </w:r>
            <w:r w:rsidR="009761EE">
              <w:rPr>
                <w:rFonts w:hint="eastAsia"/>
              </w:rPr>
              <w:t>６</w:t>
            </w:r>
          </w:p>
        </w:tc>
        <w:tc>
          <w:tcPr>
            <w:tcW w:w="8410" w:type="dxa"/>
            <w:tcMar>
              <w:top w:w="113" w:type="dxa"/>
              <w:bottom w:w="113" w:type="dxa"/>
            </w:tcMar>
          </w:tcPr>
          <w:p w:rsidR="00BD63AD" w:rsidRPr="00BD63AD" w:rsidRDefault="00BD63AD" w:rsidP="00BD63AD">
            <w:pPr>
              <w:rPr>
                <w:szCs w:val="21"/>
              </w:rPr>
            </w:pPr>
            <w:r w:rsidRPr="00BD63AD">
              <w:rPr>
                <w:rFonts w:hint="eastAsia"/>
                <w:szCs w:val="21"/>
              </w:rPr>
              <w:t>解釈通知で記載が必須となっているのは「医師名」および「医学的な所見」であり、「診断名」は（介護予防）ケアプランに記載しなくてもさしつかえない。</w:t>
            </w:r>
          </w:p>
          <w:p w:rsidR="00BD63AD" w:rsidRPr="00BD63AD" w:rsidRDefault="00BD63AD" w:rsidP="00BD63AD">
            <w:pPr>
              <w:rPr>
                <w:szCs w:val="21"/>
              </w:rPr>
            </w:pPr>
            <w:r w:rsidRPr="00BD63AD">
              <w:rPr>
                <w:rFonts w:hint="eastAsia"/>
                <w:szCs w:val="21"/>
              </w:rPr>
              <w:t>したがって、（介護予防）ケアプランには、状態像ⅰ）～ⅲ）のいずれかに該当する旨が要約的に記載されていることをもって可とする。（例：「疾病により状態が不安定であり、今後起き上がりや寝返りが困難な状態となる可能性が高いと考えられるため・・・」など）ただし、医学的な所見の確認書類（主治医意見書写あるいは診療情報提供書写）において、診断名や状態像が明確に確認できることが必要である。</w:t>
            </w:r>
          </w:p>
        </w:tc>
      </w:tr>
    </w:tbl>
    <w:p w:rsidR="00BD63AD" w:rsidRPr="00BD63AD" w:rsidRDefault="00BD63AD" w:rsidP="00870976">
      <w:pPr>
        <w:jc w:val="left"/>
      </w:pPr>
    </w:p>
    <w:sectPr w:rsidR="00BD63AD" w:rsidRPr="00BD63AD" w:rsidSect="00BD63A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3D4" w:rsidRDefault="004E63D4" w:rsidP="00F41791">
      <w:r>
        <w:separator/>
      </w:r>
    </w:p>
  </w:endnote>
  <w:endnote w:type="continuationSeparator" w:id="0">
    <w:p w:rsidR="004E63D4" w:rsidRDefault="004E63D4" w:rsidP="00F4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3D4" w:rsidRDefault="004E63D4" w:rsidP="00F41791">
      <w:r>
        <w:separator/>
      </w:r>
    </w:p>
  </w:footnote>
  <w:footnote w:type="continuationSeparator" w:id="0">
    <w:p w:rsidR="004E63D4" w:rsidRDefault="004E63D4" w:rsidP="00F41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76"/>
    <w:rsid w:val="00086E01"/>
    <w:rsid w:val="001E0880"/>
    <w:rsid w:val="004E63D4"/>
    <w:rsid w:val="00743377"/>
    <w:rsid w:val="00857738"/>
    <w:rsid w:val="00870976"/>
    <w:rsid w:val="009761EE"/>
    <w:rsid w:val="00993205"/>
    <w:rsid w:val="009D3CB3"/>
    <w:rsid w:val="00A94EB2"/>
    <w:rsid w:val="00BD63AD"/>
    <w:rsid w:val="00C914F9"/>
    <w:rsid w:val="00D654F5"/>
    <w:rsid w:val="00EA5BAB"/>
    <w:rsid w:val="00F41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A41A12C-DA90-48DD-99AF-E41709B2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70976"/>
  </w:style>
  <w:style w:type="character" w:customStyle="1" w:styleId="a5">
    <w:name w:val="日付 (文字)"/>
    <w:basedOn w:val="a0"/>
    <w:link w:val="a4"/>
    <w:uiPriority w:val="99"/>
    <w:semiHidden/>
    <w:rsid w:val="00870976"/>
  </w:style>
  <w:style w:type="paragraph" w:styleId="a6">
    <w:name w:val="Balloon Text"/>
    <w:basedOn w:val="a"/>
    <w:link w:val="a7"/>
    <w:semiHidden/>
    <w:rsid w:val="00BD63AD"/>
    <w:rPr>
      <w:rFonts w:ascii="Arial" w:eastAsia="ＭＳ ゴシック" w:hAnsi="Arial" w:cs="Times New Roman"/>
      <w:kern w:val="0"/>
      <w:sz w:val="18"/>
      <w:szCs w:val="18"/>
    </w:rPr>
  </w:style>
  <w:style w:type="character" w:customStyle="1" w:styleId="a7">
    <w:name w:val="吹き出し (文字)"/>
    <w:basedOn w:val="a0"/>
    <w:link w:val="a6"/>
    <w:semiHidden/>
    <w:rsid w:val="00BD63AD"/>
    <w:rPr>
      <w:rFonts w:ascii="Arial" w:eastAsia="ＭＳ ゴシック" w:hAnsi="Arial" w:cs="Times New Roman"/>
      <w:kern w:val="0"/>
      <w:sz w:val="18"/>
      <w:szCs w:val="18"/>
    </w:rPr>
  </w:style>
  <w:style w:type="paragraph" w:styleId="a8">
    <w:name w:val="header"/>
    <w:basedOn w:val="a"/>
    <w:link w:val="a9"/>
    <w:uiPriority w:val="99"/>
    <w:unhideWhenUsed/>
    <w:rsid w:val="00F41791"/>
    <w:pPr>
      <w:tabs>
        <w:tab w:val="center" w:pos="4252"/>
        <w:tab w:val="right" w:pos="8504"/>
      </w:tabs>
      <w:snapToGrid w:val="0"/>
    </w:pPr>
  </w:style>
  <w:style w:type="character" w:customStyle="1" w:styleId="a9">
    <w:name w:val="ヘッダー (文字)"/>
    <w:basedOn w:val="a0"/>
    <w:link w:val="a8"/>
    <w:uiPriority w:val="99"/>
    <w:rsid w:val="00F41791"/>
  </w:style>
  <w:style w:type="paragraph" w:styleId="aa">
    <w:name w:val="footer"/>
    <w:basedOn w:val="a"/>
    <w:link w:val="ab"/>
    <w:uiPriority w:val="99"/>
    <w:unhideWhenUsed/>
    <w:rsid w:val="00F41791"/>
    <w:pPr>
      <w:tabs>
        <w:tab w:val="center" w:pos="4252"/>
        <w:tab w:val="right" w:pos="8504"/>
      </w:tabs>
      <w:snapToGrid w:val="0"/>
    </w:pPr>
  </w:style>
  <w:style w:type="character" w:customStyle="1" w:styleId="ab">
    <w:name w:val="フッター (文字)"/>
    <w:basedOn w:val="a0"/>
    <w:link w:val="aa"/>
    <w:uiPriority w:val="99"/>
    <w:rsid w:val="00F41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kaigouser06</cp:lastModifiedBy>
  <cp:revision>8</cp:revision>
  <cp:lastPrinted>2019-05-28T07:46:00Z</cp:lastPrinted>
  <dcterms:created xsi:type="dcterms:W3CDTF">2013-04-10T10:00:00Z</dcterms:created>
  <dcterms:modified xsi:type="dcterms:W3CDTF">2021-09-28T08:42:00Z</dcterms:modified>
</cp:coreProperties>
</file>